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2E14B5" w:rsidP="2EDE834D" w:rsidRDefault="748E818D" w14:paraId="125EB9DD" w14:textId="648548FC">
      <w:pPr>
        <w:spacing w:after="0"/>
        <w:rPr>
          <w:rFonts w:ascii="Arial" w:hAnsi="Arial" w:eastAsia="Arial" w:cs="Arial" w:asciiTheme="minorAscii" w:hAnsiTheme="minorAscii" w:eastAsiaTheme="minorAscii" w:cstheme="minorAscii"/>
          <w:color w:val="000000" w:themeColor="text1"/>
          <w:sz w:val="22"/>
          <w:szCs w:val="22"/>
        </w:rPr>
      </w:pPr>
      <w:r w:rsidRPr="2EDE834D" w:rsidR="4A7A4A80">
        <w:rPr>
          <w:rFonts w:ascii="Arial" w:hAnsi="Arial" w:eastAsia="Arial" w:cs="Arial" w:asciiTheme="minorAscii" w:hAnsiTheme="minorAscii" w:eastAsiaTheme="minorAscii" w:cstheme="minorAscii"/>
          <w:b w:val="1"/>
          <w:bCs w:val="1"/>
          <w:color w:val="000000" w:themeColor="text1" w:themeTint="FF" w:themeShade="FF"/>
          <w:sz w:val="22"/>
          <w:szCs w:val="22"/>
        </w:rPr>
        <w:t>Director’s Report</w:t>
      </w:r>
    </w:p>
    <w:p w:rsidR="002E14B5" w:rsidP="2EDE834D" w:rsidRDefault="5E330565" w14:paraId="7079FBC2" w14:textId="4FCEEA8D">
      <w:pPr>
        <w:rPr>
          <w:rFonts w:ascii="Arial" w:hAnsi="Arial" w:eastAsia="Arial" w:cs="Arial" w:asciiTheme="minorAscii" w:hAnsiTheme="minorAscii" w:eastAsiaTheme="minorAscii" w:cstheme="minorAscii"/>
          <w:color w:val="000000" w:themeColor="text1"/>
          <w:sz w:val="22"/>
          <w:szCs w:val="22"/>
        </w:rPr>
      </w:pPr>
      <w:r w:rsidRPr="2EDE834D" w:rsidR="02990FA4">
        <w:rPr>
          <w:rFonts w:ascii="Arial" w:hAnsi="Arial" w:eastAsia="Arial" w:cs="Arial" w:asciiTheme="minorAscii" w:hAnsiTheme="minorAscii" w:eastAsiaTheme="minorAscii" w:cstheme="minorAscii"/>
          <w:b w:val="1"/>
          <w:bCs w:val="1"/>
          <w:color w:val="000000" w:themeColor="text1" w:themeTint="FF" w:themeShade="FF"/>
          <w:sz w:val="22"/>
          <w:szCs w:val="22"/>
        </w:rPr>
        <w:t>March</w:t>
      </w: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2026</w:t>
      </w:r>
    </w:p>
    <w:p w:rsidR="002E14B5" w:rsidP="2EDE834D" w:rsidRDefault="300CFE47" w14:paraId="7D736044" w14:textId="071B578F">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Safe Environment. </w:t>
      </w:r>
      <w:r w:rsidRPr="2EDE834D" w:rsidR="3C8FDCE6">
        <w:rPr>
          <w:rFonts w:ascii="Arial" w:hAnsi="Arial" w:eastAsia="Arial" w:cs="Arial" w:asciiTheme="minorAscii" w:hAnsiTheme="minorAscii" w:eastAsiaTheme="minorAscii" w:cstheme="minorAscii"/>
          <w:color w:val="000000" w:themeColor="text1" w:themeTint="FF" w:themeShade="FF"/>
          <w:sz w:val="22"/>
          <w:szCs w:val="22"/>
        </w:rPr>
        <w:t xml:space="preserve">Scheduled </w:t>
      </w:r>
      <w:r w:rsidRPr="2EDE834D" w:rsidR="3C8FDCE6">
        <w:rPr>
          <w:rFonts w:ascii="Arial" w:hAnsi="Arial" w:eastAsia="Arial" w:cs="Arial" w:asciiTheme="minorAscii" w:hAnsiTheme="minorAscii" w:eastAsiaTheme="minorAscii" w:cstheme="minorAscii"/>
          <w:sz w:val="22"/>
          <w:szCs w:val="22"/>
        </w:rPr>
        <w:t>half-day “basic skills training provides an orientation to the conceptual foundation of the impact of secondary trauma on staff” and “ongoing Resilience Skills Practice Groups offer an effective way to build on a Level One Training</w:t>
      </w:r>
      <w:r w:rsidRPr="2EDE834D" w:rsidR="47D66D2E">
        <w:rPr>
          <w:rFonts w:ascii="Arial" w:hAnsi="Arial" w:eastAsia="Arial" w:cs="Arial" w:asciiTheme="minorAscii" w:hAnsiTheme="minorAscii" w:eastAsiaTheme="minorAscii" w:cstheme="minorAscii"/>
          <w:sz w:val="22"/>
          <w:szCs w:val="22"/>
        </w:rPr>
        <w:t xml:space="preserve">.” Paid </w:t>
      </w:r>
      <w:r w:rsidRPr="2EDE834D" w:rsidR="47D66D2E">
        <w:rPr>
          <w:rFonts w:ascii="Arial" w:hAnsi="Arial" w:eastAsia="Arial" w:cs="Arial" w:asciiTheme="minorAscii" w:hAnsiTheme="minorAscii" w:eastAsiaTheme="minorAscii" w:cstheme="minorAscii"/>
          <w:sz w:val="22"/>
          <w:szCs w:val="22"/>
        </w:rPr>
        <w:t>for by</w:t>
      </w:r>
      <w:r w:rsidRPr="2EDE834D" w:rsidR="47D66D2E">
        <w:rPr>
          <w:rFonts w:ascii="Arial" w:hAnsi="Arial" w:eastAsia="Arial" w:cs="Arial" w:asciiTheme="minorAscii" w:hAnsiTheme="minorAscii" w:eastAsiaTheme="minorAscii" w:cstheme="minorAscii"/>
          <w:sz w:val="22"/>
          <w:szCs w:val="22"/>
        </w:rPr>
        <w:t xml:space="preserve"> Mental Health Fund. More info </w:t>
      </w:r>
      <w:hyperlink r:id="R5ffe6c44bf324d8f">
        <w:r w:rsidRPr="2EDE834D" w:rsidR="47D66D2E">
          <w:rPr>
            <w:rStyle w:val="Hyperlink"/>
            <w:rFonts w:ascii="Arial" w:hAnsi="Arial" w:eastAsia="Arial" w:cs="Arial" w:asciiTheme="minorAscii" w:hAnsiTheme="minorAscii" w:eastAsiaTheme="minorAscii" w:cstheme="minorAscii"/>
            <w:sz w:val="22"/>
            <w:szCs w:val="22"/>
          </w:rPr>
          <w:t>https://www.activateresiliency.com/</w:t>
        </w:r>
      </w:hyperlink>
      <w:r w:rsidRPr="2EDE834D" w:rsidR="47D66D2E">
        <w:rPr>
          <w:rFonts w:ascii="Arial" w:hAnsi="Arial" w:eastAsia="Arial" w:cs="Arial" w:asciiTheme="minorAscii" w:hAnsiTheme="minorAscii" w:eastAsiaTheme="minorAscii" w:cstheme="minorAscii"/>
          <w:sz w:val="22"/>
          <w:szCs w:val="22"/>
        </w:rPr>
        <w:t xml:space="preserve">. </w:t>
      </w: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 xml:space="preserve"> </w:t>
      </w:r>
    </w:p>
    <w:p w:rsidR="002E14B5" w:rsidP="2EDE834D" w:rsidRDefault="300CFE47" w14:paraId="7F959C46" w14:textId="7D49FE84">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Social Work position.</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 xml:space="preserve"> Meeting with other County departments to discuss funding. </w:t>
      </w:r>
      <w:r w:rsidRPr="2EDE834D" w:rsidR="374E2DEA">
        <w:rPr>
          <w:rFonts w:ascii="Arial" w:hAnsi="Arial" w:eastAsia="Arial" w:cs="Arial" w:asciiTheme="minorAscii" w:hAnsiTheme="minorAscii" w:eastAsiaTheme="minorAscii" w:cstheme="minorAscii"/>
          <w:color w:val="000000" w:themeColor="text1" w:themeTint="FF" w:themeShade="FF"/>
          <w:sz w:val="22"/>
          <w:szCs w:val="22"/>
        </w:rPr>
        <w:t>Applied</w:t>
      </w:r>
      <w:r w:rsidRPr="2EDE834D" w:rsidR="211B5A49">
        <w:rPr>
          <w:rFonts w:ascii="Arial" w:hAnsi="Arial" w:eastAsia="Arial" w:cs="Arial" w:asciiTheme="minorAscii" w:hAnsiTheme="minorAscii" w:eastAsiaTheme="minorAscii" w:cstheme="minorAscii"/>
          <w:color w:val="000000" w:themeColor="text1" w:themeTint="FF" w:themeShade="FF"/>
          <w:sz w:val="22"/>
          <w:szCs w:val="22"/>
        </w:rPr>
        <w:t xml:space="preserve"> for </w:t>
      </w:r>
      <w:r w:rsidRPr="2EDE834D" w:rsidR="211B5A49">
        <w:rPr>
          <w:rFonts w:ascii="Arial" w:hAnsi="Arial" w:eastAsia="Arial" w:cs="Arial" w:asciiTheme="minorAscii" w:hAnsiTheme="minorAscii" w:eastAsiaTheme="minorAscii" w:cstheme="minorAscii"/>
          <w:color w:val="000000" w:themeColor="text1" w:themeTint="FF" w:themeShade="FF"/>
          <w:sz w:val="22"/>
          <w:szCs w:val="22"/>
        </w:rPr>
        <w:t>Highstakes</w:t>
      </w:r>
      <w:r w:rsidRPr="2EDE834D" w:rsidR="211B5A49">
        <w:rPr>
          <w:rFonts w:ascii="Arial" w:hAnsi="Arial" w:eastAsia="Arial" w:cs="Arial" w:asciiTheme="minorAscii" w:hAnsiTheme="minorAscii" w:eastAsiaTheme="minorAscii" w:cstheme="minorAscii"/>
          <w:color w:val="000000" w:themeColor="text1" w:themeTint="FF" w:themeShade="FF"/>
          <w:sz w:val="22"/>
          <w:szCs w:val="22"/>
        </w:rPr>
        <w:t xml:space="preserve"> Foundation, Washington Foundation, and </w:t>
      </w:r>
      <w:r w:rsidRPr="2EDE834D" w:rsidR="033F6D4D">
        <w:rPr>
          <w:rFonts w:ascii="Arial" w:hAnsi="Arial" w:eastAsia="Arial" w:cs="Arial" w:asciiTheme="minorAscii" w:hAnsiTheme="minorAscii" w:eastAsiaTheme="minorAscii" w:cstheme="minorAscii"/>
          <w:sz w:val="22"/>
          <w:szCs w:val="22"/>
        </w:rPr>
        <w:t>Federal Home Loan Bank Des Moines through First Security Bank.</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 xml:space="preserve"> </w:t>
      </w:r>
    </w:p>
    <w:p w:rsidR="002E14B5" w:rsidP="2EDE834D" w:rsidRDefault="1C3A28C5" w14:paraId="53344F62" w14:textId="1AF1114B">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643FB387">
        <w:rPr>
          <w:rFonts w:ascii="Arial" w:hAnsi="Arial" w:eastAsia="Arial" w:cs="Arial" w:asciiTheme="minorAscii" w:hAnsiTheme="minorAscii" w:eastAsiaTheme="minorAscii" w:cstheme="minorAscii"/>
          <w:b w:val="1"/>
          <w:bCs w:val="1"/>
          <w:color w:val="000000" w:themeColor="text1" w:themeTint="FF" w:themeShade="FF"/>
          <w:sz w:val="22"/>
          <w:szCs w:val="22"/>
        </w:rPr>
        <w:t>Landscaping</w:t>
      </w:r>
      <w:r w:rsidRPr="2EDE834D" w:rsidR="643FB387">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2EDE834D" w:rsidR="643FB387">
        <w:rPr>
          <w:rFonts w:ascii="Arial" w:hAnsi="Arial" w:eastAsia="Arial" w:cs="Arial" w:asciiTheme="minorAscii" w:hAnsiTheme="minorAscii" w:eastAsiaTheme="minorAscii" w:cstheme="minorAscii"/>
          <w:color w:val="000000" w:themeColor="text1" w:themeTint="FF" w:themeShade="FF"/>
          <w:sz w:val="22"/>
          <w:szCs w:val="22"/>
        </w:rPr>
        <w:t>Met with volunteer Naturalists and Department of Ecology &amp; Extensi</w:t>
      </w:r>
      <w:r w:rsidRPr="2EDE834D" w:rsidR="5EB027C3">
        <w:rPr>
          <w:rFonts w:ascii="Arial" w:hAnsi="Arial" w:eastAsia="Arial" w:cs="Arial" w:asciiTheme="minorAscii" w:hAnsiTheme="minorAscii" w:eastAsiaTheme="minorAscii" w:cstheme="minorAscii"/>
          <w:color w:val="000000" w:themeColor="text1" w:themeTint="FF" w:themeShade="FF"/>
          <w:sz w:val="22"/>
          <w:szCs w:val="22"/>
        </w:rPr>
        <w:t xml:space="preserve">on staff to plan for sustainable landscaping. Starting with </w:t>
      </w:r>
      <w:r w:rsidRPr="2EDE834D" w:rsidR="5EB027C3">
        <w:rPr>
          <w:rFonts w:ascii="Arial" w:hAnsi="Arial" w:eastAsia="Arial" w:cs="Arial" w:asciiTheme="minorAscii" w:hAnsiTheme="minorAscii" w:eastAsiaTheme="minorAscii" w:cstheme="minorAscii"/>
          <w:color w:val="000000" w:themeColor="text1" w:themeTint="FF" w:themeShade="FF"/>
          <w:sz w:val="22"/>
          <w:szCs w:val="22"/>
        </w:rPr>
        <w:t>“south</w:t>
      </w:r>
      <w:r w:rsidRPr="2EDE834D" w:rsidR="5EB027C3">
        <w:rPr>
          <w:rFonts w:ascii="Arial" w:hAnsi="Arial" w:eastAsia="Arial" w:cs="Arial" w:asciiTheme="minorAscii" w:hAnsiTheme="minorAscii" w:eastAsiaTheme="minorAscii" w:cstheme="minorAscii"/>
          <w:color w:val="000000" w:themeColor="text1" w:themeTint="FF" w:themeShade="FF"/>
          <w:sz w:val="22"/>
          <w:szCs w:val="22"/>
        </w:rPr>
        <w:t xml:space="preserve"> slope” area near parking lot. </w:t>
      </w:r>
    </w:p>
    <w:p w:rsidR="002E14B5" w:rsidP="2EDE834D" w:rsidRDefault="48B8499E" w14:paraId="38C59B86" w14:textId="4FDDF723">
      <w:pPr>
        <w:pStyle w:val="Normal"/>
        <w:spacing w:line="257" w:lineRule="auto"/>
        <w:rPr>
          <w:rFonts w:ascii="Arial" w:hAnsi="Arial" w:eastAsia="Arial" w:cs="Arial" w:asciiTheme="minorAscii" w:hAnsiTheme="minorAscii" w:eastAsiaTheme="minorAscii" w:cstheme="minorAscii"/>
          <w:b w:val="0"/>
          <w:bCs w:val="0"/>
          <w:noProof w:val="0"/>
          <w:sz w:val="22"/>
          <w:szCs w:val="22"/>
          <w:lang w:val="en-US"/>
        </w:rPr>
      </w:pPr>
      <w:r w:rsidRPr="5E6DA454" w:rsidR="6D5A2D26">
        <w:rPr>
          <w:rFonts w:ascii="Arial" w:hAnsi="Arial" w:eastAsia="Arial" w:cs="Arial" w:asciiTheme="minorAscii" w:hAnsiTheme="minorAscii" w:eastAsiaTheme="minorAscii" w:cstheme="minorAscii"/>
          <w:b w:val="1"/>
          <w:bCs w:val="1"/>
          <w:color w:val="000000" w:themeColor="text1" w:themeTint="FF" w:themeShade="FF"/>
          <w:sz w:val="22"/>
          <w:szCs w:val="22"/>
        </w:rPr>
        <w:t>YSEALI Fellows</w:t>
      </w:r>
      <w:r w:rsidRPr="5E6DA454" w:rsidR="5C352789">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5E6DA454" w:rsidR="5C352789">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Hosting two </w:t>
      </w:r>
      <w:hyperlink r:id="R50cea6c9e258422b">
        <w:r w:rsidRPr="5E6DA454" w:rsidR="5C352789">
          <w:rPr>
            <w:rStyle w:val="Hyperlink"/>
            <w:rFonts w:ascii="Arial" w:hAnsi="Arial" w:eastAsia="Arial" w:cs="Arial" w:asciiTheme="minorAscii" w:hAnsiTheme="minorAscii" w:eastAsiaTheme="minorAscii" w:cstheme="minorAscii"/>
            <w:b w:val="0"/>
            <w:bCs w:val="0"/>
            <w:i w:val="0"/>
            <w:iCs w:val="0"/>
            <w:caps w:val="0"/>
            <w:smallCaps w:val="0"/>
            <w:strike w:val="0"/>
            <w:dstrike w:val="0"/>
            <w:noProof w:val="0"/>
            <w:sz w:val="22"/>
            <w:szCs w:val="22"/>
            <w:u w:val="single"/>
            <w:lang w:val="en-US"/>
          </w:rPr>
          <w:t>Young Southeast Asian Leaders Initiative Professional Fellows Program (YSEALI PFP)</w:t>
        </w:r>
      </w:hyperlink>
      <w:r w:rsidRPr="5E6DA454" w:rsidR="4A6453ED">
        <w:rPr>
          <w:rFonts w:ascii="Arial" w:hAnsi="Arial" w:eastAsia="Arial" w:cs="Arial" w:asciiTheme="minorAscii" w:hAnsiTheme="minorAscii" w:eastAsiaTheme="minorAscii" w:cstheme="minorAscii"/>
          <w:b w:val="0"/>
          <w:bCs w:val="0"/>
          <w:i w:val="0"/>
          <w:iCs w:val="0"/>
          <w:caps w:val="0"/>
          <w:smallCaps w:val="0"/>
          <w:noProof w:val="0"/>
          <w:sz w:val="22"/>
          <w:szCs w:val="22"/>
          <w:lang w:val="en-US"/>
        </w:rPr>
        <w:t xml:space="preserve"> which</w:t>
      </w:r>
      <w:r w:rsidRPr="5E6DA454" w:rsidR="5C352789">
        <w:rPr>
          <w:rFonts w:ascii="Arial" w:hAnsi="Arial" w:eastAsia="Arial" w:cs="Arial" w:asciiTheme="minorAscii" w:hAnsiTheme="minorAscii" w:eastAsiaTheme="minorAscii" w:cstheme="minorAscii"/>
          <w:b w:val="0"/>
          <w:bCs w:val="0"/>
          <w:i w:val="0"/>
          <w:iCs w:val="0"/>
          <w:caps w:val="0"/>
          <w:smallCaps w:val="0"/>
          <w:noProof w:val="0"/>
          <w:sz w:val="22"/>
          <w:szCs w:val="22"/>
          <w:lang w:val="en-US"/>
        </w:rPr>
        <w:t xml:space="preserve"> is a two-way U.S. Department of State exchange program designed to strengthen people-to-people ties between young leaders</w:t>
      </w:r>
      <w:r w:rsidRPr="5E6DA454" w:rsidR="31D6995C">
        <w:rPr>
          <w:rFonts w:ascii="Arial" w:hAnsi="Arial" w:eastAsia="Arial" w:cs="Arial" w:asciiTheme="minorAscii" w:hAnsiTheme="minorAscii" w:eastAsiaTheme="minorAscii" w:cstheme="minorAscii"/>
          <w:b w:val="0"/>
          <w:bCs w:val="0"/>
          <w:i w:val="0"/>
          <w:iCs w:val="0"/>
          <w:caps w:val="0"/>
          <w:smallCaps w:val="0"/>
          <w:noProof w:val="0"/>
          <w:sz w:val="22"/>
          <w:szCs w:val="22"/>
          <w:lang w:val="en-US"/>
        </w:rPr>
        <w:t>.</w:t>
      </w:r>
    </w:p>
    <w:p w:rsidR="002E14B5" w:rsidP="2EDE834D" w:rsidRDefault="151E5424" w14:paraId="269D7D5B" w14:textId="4AA1245E">
      <w:pPr>
        <w:spacing w:line="257" w:lineRule="auto"/>
        <w:rPr>
          <w:rFonts w:ascii="Arial" w:hAnsi="Arial" w:eastAsia="Arial" w:cs="Arial" w:asciiTheme="minorAscii" w:hAnsiTheme="minorAscii" w:eastAsiaTheme="minorAscii" w:cstheme="minorAscii"/>
          <w:b w:val="0"/>
          <w:bCs w:val="0"/>
          <w:color w:val="000000" w:themeColor="text1"/>
          <w:sz w:val="22"/>
          <w:szCs w:val="22"/>
        </w:rPr>
      </w:pP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MSL </w:t>
      </w: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rPr>
        <w:t>webinar</w:t>
      </w:r>
      <w:r w:rsidRPr="2EDE834D" w:rsidR="3B248448">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Co-led </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webinar</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about</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accessibility</w:t>
      </w:r>
      <w:r w:rsidRPr="2EDE834D" w:rsidR="3B248448">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and outreach in libraries, with a focus on the strategic plan and bookmobile. </w:t>
      </w:r>
    </w:p>
    <w:p w:rsidR="002E14B5" w:rsidP="2EDE834D" w:rsidRDefault="692DAC96" w14:paraId="1924122A" w14:textId="50F19038">
      <w:pPr>
        <w:spacing w:line="257" w:lineRule="auto"/>
        <w:rPr>
          <w:rFonts w:ascii="Arial" w:hAnsi="Arial" w:eastAsia="Arial" w:cs="Arial" w:asciiTheme="minorAscii" w:hAnsiTheme="minorAscii" w:eastAsiaTheme="minorAscii" w:cstheme="minorAscii"/>
          <w:b w:val="0"/>
          <w:bCs w:val="0"/>
          <w:color w:val="000000" w:themeColor="text1"/>
          <w:sz w:val="22"/>
          <w:szCs w:val="22"/>
        </w:rPr>
      </w:pPr>
      <w:r w:rsidRPr="2EDE834D" w:rsidR="3048CCAE">
        <w:rPr>
          <w:rFonts w:ascii="Arial" w:hAnsi="Arial" w:eastAsia="Arial" w:cs="Arial" w:asciiTheme="minorAscii" w:hAnsiTheme="minorAscii" w:eastAsiaTheme="minorAscii" w:cstheme="minorAscii"/>
          <w:b w:val="1"/>
          <w:bCs w:val="1"/>
          <w:color w:val="000000" w:themeColor="text1" w:themeTint="FF" w:themeShade="FF"/>
          <w:sz w:val="22"/>
          <w:szCs w:val="22"/>
        </w:rPr>
        <w:t>MLA and PLA presentations prep.</w:t>
      </w:r>
      <w:r w:rsidRPr="2EDE834D" w:rsidR="20C2AEB3">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Co-</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presenting about</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social work in libraries at the Montana Library Association Conference and AUOR and </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designing for</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collective impact at the Public Library Association Conference</w:t>
      </w:r>
      <w:r w:rsidRPr="2EDE834D" w:rsidR="17EE9DCA">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(Great Falls and Minneapolis, respectively)</w:t>
      </w:r>
      <w:r w:rsidRPr="2EDE834D" w:rsidR="20C2AEB3">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w:t>
      </w:r>
    </w:p>
    <w:p w:rsidR="002E14B5" w:rsidP="2EDE834D" w:rsidRDefault="151E5424" w14:paraId="1AB6A918" w14:textId="6376270B">
      <w:pPr>
        <w:pStyle w:val="Normal"/>
        <w:spacing w:line="257" w:lineRule="auto"/>
        <w:rPr>
          <w:rFonts w:ascii="Arial" w:hAnsi="Arial" w:eastAsia="Arial" w:cs="Arial" w:asciiTheme="minorAscii" w:hAnsiTheme="minorAscii" w:eastAsiaTheme="minorAscii" w:cstheme="minorAscii"/>
          <w:b w:val="0"/>
          <w:bCs w:val="0"/>
          <w:noProof w:val="0"/>
          <w:sz w:val="22"/>
          <w:szCs w:val="22"/>
          <w:lang w:val="en-US"/>
        </w:rPr>
      </w:pP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rPr>
        <w:t>MSL Cooperative Agreement meeting.</w:t>
      </w:r>
      <w:r w:rsidRPr="2EDE834D" w:rsidR="6043C47D">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w:t>
      </w:r>
      <w:r w:rsidRPr="2EDE834D" w:rsidR="6043C47D">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Participated in a discussion about formalizing the </w:t>
      </w:r>
      <w:r w:rsidRPr="2EDE834D" w:rsidR="6043C47D">
        <w:rPr>
          <w:rFonts w:ascii="Arial" w:hAnsi="Arial" w:eastAsia="Arial" w:cs="Arial" w:asciiTheme="minorAscii" w:hAnsiTheme="minorAscii" w:eastAsiaTheme="minorAscii" w:cstheme="minorAscii"/>
          <w:b w:val="0"/>
          <w:bCs w:val="0"/>
          <w:noProof w:val="0"/>
          <w:sz w:val="22"/>
          <w:szCs w:val="22"/>
          <w:lang w:val="en-US"/>
        </w:rPr>
        <w:t>cooperative relationship between the Montana State Library and participating libraries.</w:t>
      </w:r>
    </w:p>
    <w:p w:rsidR="002E14B5" w:rsidP="2EDE834D" w:rsidRDefault="1199EFEF" w14:paraId="139C2E42" w14:textId="4A03EDF4">
      <w:pPr>
        <w:pStyle w:val="Normal"/>
        <w:spacing w:line="257" w:lineRule="auto"/>
        <w:rPr>
          <w:rFonts w:ascii="Arial" w:hAnsi="Arial" w:eastAsia="Arial" w:cs="Arial" w:asciiTheme="minorAscii" w:hAnsiTheme="minorAscii" w:eastAsiaTheme="minorAscii" w:cstheme="minorAscii"/>
          <w:b w:val="0"/>
          <w:bCs w:val="0"/>
          <w:i w:val="0"/>
          <w:iCs w:val="0"/>
          <w:noProof w:val="0"/>
          <w:sz w:val="22"/>
          <w:szCs w:val="22"/>
          <w:lang w:val="en-US"/>
        </w:rPr>
      </w:pPr>
      <w:r w:rsidRPr="2EDE834D" w:rsidR="04EB6CC7">
        <w:rPr>
          <w:rFonts w:ascii="Arial" w:hAnsi="Arial" w:eastAsia="Arial" w:cs="Arial" w:asciiTheme="minorAscii" w:hAnsiTheme="minorAscii" w:eastAsiaTheme="minorAscii" w:cstheme="minorAscii"/>
          <w:b w:val="1"/>
          <w:bCs w:val="1"/>
          <w:color w:val="000000" w:themeColor="text1" w:themeTint="FF" w:themeShade="FF"/>
          <w:sz w:val="22"/>
          <w:szCs w:val="22"/>
        </w:rPr>
        <w:t>COMPASS meeting</w:t>
      </w:r>
      <w:r w:rsidRPr="2EDE834D" w:rsidR="18DBC81A">
        <w:rPr>
          <w:rFonts w:ascii="Arial" w:hAnsi="Arial" w:eastAsia="Arial" w:cs="Arial" w:asciiTheme="minorAscii" w:hAnsiTheme="minorAscii" w:eastAsiaTheme="minorAscii" w:cstheme="minorAscii"/>
          <w:b w:val="1"/>
          <w:bCs w:val="1"/>
          <w:color w:val="000000" w:themeColor="text1" w:themeTint="FF" w:themeShade="FF"/>
          <w:sz w:val="22"/>
          <w:szCs w:val="22"/>
        </w:rPr>
        <w:t>.</w:t>
      </w:r>
      <w:r w:rsidRPr="2EDE834D" w:rsidR="18DBC81A">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 Participated in a county-wide meeting about </w:t>
      </w:r>
      <w:r w:rsidRPr="2EDE834D" w:rsidR="18DBC81A">
        <w:rPr>
          <w:rFonts w:ascii="Arial" w:hAnsi="Arial" w:eastAsia="Arial" w:cs="Arial" w:asciiTheme="minorAscii" w:hAnsiTheme="minorAscii" w:eastAsiaTheme="minorAscii" w:cstheme="minorAscii"/>
          <w:b w:val="0"/>
          <w:bCs w:val="0"/>
          <w:i w:val="0"/>
          <w:iCs w:val="0"/>
          <w:caps w:val="0"/>
          <w:smallCaps w:val="0"/>
          <w:noProof w:val="0"/>
          <w:color w:val="000000" w:themeColor="text1" w:themeTint="FF" w:themeShade="FF"/>
          <w:sz w:val="22"/>
          <w:szCs w:val="22"/>
          <w:lang w:val="en-US"/>
        </w:rPr>
        <w:t>COMPASS: Cross-system Outcomes Management, Planning, Accountability, Safety and Sustainability, which is an initiative for improved generational health, safety &amp; justice through shared priorities, shared planning, and shared solutions.</w:t>
      </w:r>
    </w:p>
    <w:p w:rsidR="002E14B5" w:rsidP="2EDE834D" w:rsidRDefault="151E5424" w14:paraId="0B367428" w14:textId="3160FC8E">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rPr>
        <w:t>MPL 5</w:t>
      </w: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vertAlign w:val="superscript"/>
        </w:rPr>
        <w:t>TH</w:t>
      </w:r>
      <w:r w:rsidRPr="2EDE834D" w:rsidR="0A4BC64A">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 Birthday Party planning. </w:t>
      </w:r>
      <w:r w:rsidRPr="2EDE834D" w:rsidR="0A4BC64A">
        <w:rPr>
          <w:rFonts w:ascii="Arial" w:hAnsi="Arial" w:eastAsia="Arial" w:cs="Arial" w:asciiTheme="minorAscii" w:hAnsiTheme="minorAscii" w:eastAsiaTheme="minorAscii" w:cstheme="minorAscii"/>
          <w:color w:val="000000" w:themeColor="text1" w:themeTint="FF" w:themeShade="FF"/>
          <w:sz w:val="22"/>
          <w:szCs w:val="22"/>
        </w:rPr>
        <w:t>Mark your calendars for July 17 from 3-6.</w:t>
      </w:r>
    </w:p>
    <w:p w:rsidR="002E14B5" w:rsidP="2EDE834D" w:rsidRDefault="732D38C2" w14:paraId="1997F524" w14:textId="25752EF0">
      <w:pPr>
        <w:spacing w:line="257" w:lineRule="auto"/>
        <w:rPr>
          <w:rFonts w:ascii="Arial" w:hAnsi="Arial" w:eastAsia="Arial" w:cs="Arial" w:asciiTheme="minorAscii" w:hAnsiTheme="minorAscii" w:eastAsiaTheme="minorAscii" w:cstheme="minorAscii"/>
          <w:b w:val="1"/>
          <w:bCs w:val="1"/>
          <w:color w:val="000000" w:themeColor="text1"/>
          <w:sz w:val="22"/>
          <w:szCs w:val="22"/>
        </w:rPr>
      </w:pPr>
      <w:r w:rsidRPr="2EDE834D" w:rsidR="1E219713">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Budget. </w:t>
      </w:r>
      <w:r w:rsidRPr="2EDE834D" w:rsidR="252F53D2">
        <w:rPr>
          <w:rFonts w:ascii="Arial" w:hAnsi="Arial" w:eastAsia="Arial" w:cs="Arial" w:asciiTheme="minorAscii" w:hAnsiTheme="minorAscii" w:eastAsiaTheme="minorAscii" w:cstheme="minorAscii"/>
          <w:b w:val="0"/>
          <w:bCs w:val="0"/>
          <w:color w:val="000000" w:themeColor="text1" w:themeTint="FF" w:themeShade="FF"/>
          <w:sz w:val="22"/>
          <w:szCs w:val="22"/>
        </w:rPr>
        <w:t xml:space="preserve">Spreadsheet included for discussion. </w:t>
      </w:r>
    </w:p>
    <w:p w:rsidR="002E14B5" w:rsidP="2EDE834D" w:rsidRDefault="732D38C2" w14:paraId="34564233" w14:textId="56034877">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1E219713">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Podcast. </w:t>
      </w:r>
      <w:r w:rsidRPr="2EDE834D" w:rsidR="1E219713">
        <w:rPr>
          <w:rFonts w:ascii="Arial" w:hAnsi="Arial" w:eastAsia="Arial" w:cs="Arial" w:asciiTheme="minorAscii" w:hAnsiTheme="minorAscii" w:eastAsiaTheme="minorAscii" w:cstheme="minorAscii"/>
          <w:color w:val="000000" w:themeColor="text1" w:themeTint="FF" w:themeShade="FF"/>
          <w:sz w:val="22"/>
          <w:szCs w:val="22"/>
        </w:rPr>
        <w:t xml:space="preserve">Interviewed </w:t>
      </w:r>
      <w:r w:rsidRPr="2EDE834D" w:rsidR="1E219713">
        <w:rPr>
          <w:rFonts w:ascii="Arial" w:hAnsi="Arial" w:eastAsia="Arial" w:cs="Arial" w:asciiTheme="minorAscii" w:hAnsiTheme="minorAscii" w:eastAsiaTheme="minorAscii" w:cstheme="minorAscii"/>
          <w:color w:val="000000" w:themeColor="text1" w:themeTint="FF" w:themeShade="FF"/>
          <w:sz w:val="22"/>
          <w:szCs w:val="22"/>
        </w:rPr>
        <w:t>on</w:t>
      </w:r>
      <w:r w:rsidRPr="2EDE834D" w:rsidR="1E219713">
        <w:rPr>
          <w:rFonts w:ascii="Arial" w:hAnsi="Arial" w:eastAsia="Arial" w:cs="Arial" w:asciiTheme="minorAscii" w:hAnsiTheme="minorAscii" w:eastAsiaTheme="minorAscii" w:cstheme="minorAscii"/>
          <w:color w:val="000000" w:themeColor="text1" w:themeTint="FF" w:themeShade="FF"/>
          <w:sz w:val="22"/>
          <w:szCs w:val="22"/>
        </w:rPr>
        <w:t xml:space="preserve"> the County Commissioners podcast. </w:t>
      </w:r>
    </w:p>
    <w:p w:rsidR="002E14B5" w:rsidP="2EDE834D" w:rsidRDefault="732D38C2" w14:paraId="0525BEF9" w14:textId="71A5C8DC">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1E219713">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Programs. </w:t>
      </w:r>
      <w:r w:rsidRPr="2EDE834D" w:rsidR="1E219713">
        <w:rPr>
          <w:rFonts w:ascii="Arial" w:hAnsi="Arial" w:eastAsia="Arial" w:cs="Arial" w:asciiTheme="minorAscii" w:hAnsiTheme="minorAscii" w:eastAsiaTheme="minorAscii" w:cstheme="minorAscii"/>
          <w:color w:val="000000" w:themeColor="text1" w:themeTint="FF" w:themeShade="FF"/>
          <w:sz w:val="22"/>
          <w:szCs w:val="22"/>
        </w:rPr>
        <w:t xml:space="preserve">Attended Cycle of Bias program, City Club, and puppet program. </w:t>
      </w:r>
    </w:p>
    <w:p w:rsidR="002E14B5" w:rsidP="2EDE834D" w:rsidRDefault="300CFE47" w14:paraId="3E10E0E8" w14:textId="46ADBAED">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 xml:space="preserve">Regular </w:t>
      </w:r>
      <w:r w:rsidRPr="2EDE834D" w:rsidR="2CA6438B">
        <w:rPr>
          <w:rFonts w:ascii="Arial" w:hAnsi="Arial" w:eastAsia="Arial" w:cs="Arial" w:asciiTheme="minorAscii" w:hAnsiTheme="minorAscii" w:eastAsiaTheme="minorAscii" w:cstheme="minorAscii"/>
          <w:b w:val="1"/>
          <w:bCs w:val="1"/>
          <w:color w:val="000000" w:themeColor="text1" w:themeTint="FF" w:themeShade="FF"/>
          <w:sz w:val="22"/>
          <w:szCs w:val="22"/>
        </w:rPr>
        <w:t>m</w:t>
      </w: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eetings.</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 xml:space="preserve"> Meetings with the Foundation, Friends of MPL, Management, Steering Committee, Safe Environment Committee, AUOR Executive Leadership, Reference, and 1:</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1s</w:t>
      </w:r>
      <w:r w:rsidRPr="2EDE834D" w:rsidR="09855BCD">
        <w:rPr>
          <w:rFonts w:ascii="Arial" w:hAnsi="Arial" w:eastAsia="Arial" w:cs="Arial" w:asciiTheme="minorAscii" w:hAnsiTheme="minorAscii" w:eastAsiaTheme="minorAscii" w:cstheme="minorAscii"/>
          <w:color w:val="000000" w:themeColor="text1" w:themeTint="FF" w:themeShade="FF"/>
          <w:sz w:val="22"/>
          <w:szCs w:val="22"/>
        </w:rPr>
        <w:t xml:space="preserve">. </w:t>
      </w:r>
      <w:r w:rsidRPr="2EDE834D" w:rsidR="30B1D07F">
        <w:rPr>
          <w:rFonts w:ascii="Arial" w:hAnsi="Arial" w:eastAsia="Arial" w:cs="Arial" w:asciiTheme="minorAscii" w:hAnsiTheme="minorAscii" w:eastAsiaTheme="minorAscii" w:cstheme="minorAscii"/>
          <w:color w:val="000000" w:themeColor="text1" w:themeTint="FF" w:themeShade="FF"/>
          <w:sz w:val="22"/>
          <w:szCs w:val="22"/>
        </w:rPr>
        <w:t xml:space="preserve">Also met for updates with First Security and Blackfoot Communications. </w:t>
      </w:r>
    </w:p>
    <w:p w:rsidR="002E14B5" w:rsidP="2EDE834D" w:rsidRDefault="748E818D" w14:paraId="11FEA4EB" w14:textId="27F84BCF">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4A7A4A80">
        <w:rPr>
          <w:rFonts w:ascii="Arial" w:hAnsi="Arial" w:eastAsia="Arial" w:cs="Arial" w:asciiTheme="minorAscii" w:hAnsiTheme="minorAscii" w:eastAsiaTheme="minorAscii" w:cstheme="minorAscii"/>
          <w:b w:val="1"/>
          <w:bCs w:val="1"/>
          <w:color w:val="000000" w:themeColor="text1" w:themeTint="FF" w:themeShade="FF"/>
          <w:sz w:val="22"/>
          <w:szCs w:val="22"/>
        </w:rPr>
        <w:t>Desk time.</w:t>
      </w:r>
      <w:r w:rsidRPr="2EDE834D" w:rsidR="4A7A4A80">
        <w:rPr>
          <w:rFonts w:ascii="Arial" w:hAnsi="Arial" w:eastAsia="Arial" w:cs="Arial" w:asciiTheme="minorAscii" w:hAnsiTheme="minorAscii" w:eastAsiaTheme="minorAscii" w:cstheme="minorAscii"/>
          <w:color w:val="000000" w:themeColor="text1" w:themeTint="FF" w:themeShade="FF"/>
          <w:sz w:val="22"/>
          <w:szCs w:val="22"/>
        </w:rPr>
        <w:t xml:space="preserve"> </w:t>
      </w:r>
      <w:r w:rsidRPr="2EDE834D" w:rsidR="4A7A4A80">
        <w:rPr>
          <w:rFonts w:ascii="Arial" w:hAnsi="Arial" w:eastAsia="Arial" w:cs="Arial" w:asciiTheme="minorAscii" w:hAnsiTheme="minorAscii" w:eastAsiaTheme="minorAscii" w:cstheme="minorAscii"/>
          <w:color w:val="000000" w:themeColor="text1" w:themeTint="FF" w:themeShade="FF"/>
          <w:sz w:val="22"/>
          <w:szCs w:val="22"/>
        </w:rPr>
        <w:t>Worked</w:t>
      </w:r>
      <w:r w:rsidRPr="2EDE834D" w:rsidR="4A7A4A80">
        <w:rPr>
          <w:rFonts w:ascii="Arial" w:hAnsi="Arial" w:eastAsia="Arial" w:cs="Arial" w:asciiTheme="minorAscii" w:hAnsiTheme="minorAscii" w:eastAsiaTheme="minorAscii" w:cstheme="minorAscii"/>
          <w:color w:val="000000" w:themeColor="text1" w:themeTint="FF" w:themeShade="FF"/>
          <w:sz w:val="22"/>
          <w:szCs w:val="22"/>
        </w:rPr>
        <w:t xml:space="preserve"> 5 hours of desk time.</w:t>
      </w:r>
    </w:p>
    <w:p w:rsidR="002E14B5" w:rsidP="2EDE834D" w:rsidRDefault="300CFE47" w14:paraId="36F93E06" w14:textId="0E3AF2C6">
      <w:pPr>
        <w:spacing w:line="257" w:lineRule="auto"/>
        <w:rPr>
          <w:rFonts w:ascii="Arial" w:hAnsi="Arial" w:eastAsia="Arial" w:cs="Arial" w:asciiTheme="minorAscii" w:hAnsiTheme="minorAscii" w:eastAsiaTheme="minorAscii" w:cstheme="minorAscii"/>
          <w:color w:val="000000" w:themeColor="text1"/>
          <w:sz w:val="22"/>
          <w:szCs w:val="22"/>
        </w:rPr>
      </w:pPr>
      <w:r w:rsidRPr="2EDE834D" w:rsidR="09855BCD">
        <w:rPr>
          <w:rFonts w:ascii="Arial" w:hAnsi="Arial" w:eastAsia="Arial" w:cs="Arial" w:asciiTheme="minorAscii" w:hAnsiTheme="minorAscii" w:eastAsiaTheme="minorAscii" w:cstheme="minorAscii"/>
          <w:b w:val="1"/>
          <w:bCs w:val="1"/>
          <w:color w:val="000000" w:themeColor="text1" w:themeTint="FF" w:themeShade="FF"/>
          <w:sz w:val="22"/>
          <w:szCs w:val="22"/>
        </w:rPr>
        <w:t>Interesting Reads</w:t>
      </w:r>
      <w:r w:rsidRPr="2EDE834D" w:rsidR="30B76608">
        <w:rPr>
          <w:rFonts w:ascii="Arial" w:hAnsi="Arial" w:eastAsia="Arial" w:cs="Arial" w:asciiTheme="minorAscii" w:hAnsiTheme="minorAscii" w:eastAsiaTheme="minorAscii" w:cstheme="minorAscii"/>
          <w:b w:val="1"/>
          <w:bCs w:val="1"/>
          <w:color w:val="000000" w:themeColor="text1" w:themeTint="FF" w:themeShade="FF"/>
          <w:sz w:val="22"/>
          <w:szCs w:val="22"/>
        </w:rPr>
        <w:t>/Listens</w:t>
      </w:r>
    </w:p>
    <w:p w:rsidR="002E14B5" w:rsidP="2EDE834D" w:rsidRDefault="0944899B" w14:paraId="2F563F59" w14:textId="75BEF299">
      <w:pPr>
        <w:pStyle w:val="Heading1"/>
        <w:spacing w:before="0" w:after="0"/>
        <w:rPr>
          <w:rFonts w:ascii="Arial" w:hAnsi="Arial" w:eastAsia="Arial" w:cs="Arial" w:asciiTheme="minorAscii" w:hAnsiTheme="minorAscii" w:eastAsiaTheme="minorAscii" w:cstheme="minorAscii"/>
          <w:color w:val="000000" w:themeColor="text1"/>
          <w:sz w:val="22"/>
          <w:szCs w:val="22"/>
        </w:rPr>
      </w:pPr>
      <w:r w:rsidRPr="2EDE834D" w:rsidR="768E24C2">
        <w:rPr>
          <w:rFonts w:ascii="Arial" w:hAnsi="Arial" w:eastAsia="Arial" w:cs="Arial" w:asciiTheme="minorAscii" w:hAnsiTheme="minorAscii" w:eastAsiaTheme="minorAscii" w:cstheme="minorAscii"/>
          <w:color w:val="000000" w:themeColor="text1" w:themeTint="FF" w:themeShade="FF"/>
          <w:sz w:val="22"/>
          <w:szCs w:val="22"/>
        </w:rPr>
        <w:t>Enriching Community with the Missoula Public Library</w:t>
      </w:r>
    </w:p>
    <w:p w:rsidR="002E14B5" w:rsidP="2EDE834D" w:rsidRDefault="0944899B" w14:paraId="2C078E63" w14:textId="4D39C6B9">
      <w:pPr>
        <w:rPr>
          <w:rFonts w:ascii="Arial" w:hAnsi="Arial" w:eastAsia="Arial" w:cs="Arial" w:asciiTheme="minorAscii" w:hAnsiTheme="minorAscii" w:eastAsiaTheme="minorAscii" w:cstheme="minorAscii"/>
          <w:sz w:val="22"/>
          <w:szCs w:val="22"/>
        </w:rPr>
      </w:pPr>
      <w:hyperlink r:id="R97f221fe3232424a">
        <w:r w:rsidRPr="2EDE834D" w:rsidR="768E24C2">
          <w:rPr>
            <w:rStyle w:val="Hyperlink"/>
            <w:rFonts w:ascii="Arial" w:hAnsi="Arial" w:eastAsia="Arial" w:cs="Arial" w:asciiTheme="minorAscii" w:hAnsiTheme="minorAscii" w:eastAsiaTheme="minorAscii" w:cstheme="minorAscii"/>
            <w:sz w:val="22"/>
            <w:szCs w:val="22"/>
          </w:rPr>
          <w:t>https://www.buzzsprout.com/1846183/episodes/18784372</w:t>
        </w:r>
      </w:hyperlink>
      <w:r w:rsidRPr="2EDE834D" w:rsidR="768E24C2">
        <w:rPr>
          <w:rFonts w:ascii="Arial" w:hAnsi="Arial" w:eastAsia="Arial" w:cs="Arial" w:asciiTheme="minorAscii" w:hAnsiTheme="minorAscii" w:eastAsiaTheme="minorAscii" w:cstheme="minorAscii"/>
          <w:sz w:val="22"/>
          <w:szCs w:val="22"/>
        </w:rPr>
        <w:t xml:space="preserve"> </w:t>
      </w:r>
    </w:p>
    <w:sectPr w:rsidR="002E14B5">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roman"/>
    <w:notTrueType/>
    <w:pitch w:val="default"/>
  </w:font>
  <w:font w:name="Aptos">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C70163C"/>
    <w:rsid w:val="002E14B5"/>
    <w:rsid w:val="00627865"/>
    <w:rsid w:val="00A31488"/>
    <w:rsid w:val="00C433AF"/>
    <w:rsid w:val="00FA7113"/>
    <w:rsid w:val="02990FA4"/>
    <w:rsid w:val="033F6D4D"/>
    <w:rsid w:val="037D0B66"/>
    <w:rsid w:val="039E9C1F"/>
    <w:rsid w:val="03A04140"/>
    <w:rsid w:val="04EB6CC7"/>
    <w:rsid w:val="0944899B"/>
    <w:rsid w:val="09855BCD"/>
    <w:rsid w:val="0A4BC64A"/>
    <w:rsid w:val="1199EFEF"/>
    <w:rsid w:val="14F29B2B"/>
    <w:rsid w:val="151E5424"/>
    <w:rsid w:val="1701BB56"/>
    <w:rsid w:val="17EE9DCA"/>
    <w:rsid w:val="187EDBF5"/>
    <w:rsid w:val="18DBC81A"/>
    <w:rsid w:val="1C3A28C5"/>
    <w:rsid w:val="1E219713"/>
    <w:rsid w:val="1EDCCA51"/>
    <w:rsid w:val="1F44E804"/>
    <w:rsid w:val="20C2AEB3"/>
    <w:rsid w:val="211B5A49"/>
    <w:rsid w:val="24049F8F"/>
    <w:rsid w:val="24D99AD0"/>
    <w:rsid w:val="252F53D2"/>
    <w:rsid w:val="25D71D75"/>
    <w:rsid w:val="2917CD95"/>
    <w:rsid w:val="2AA40F5C"/>
    <w:rsid w:val="2C70163C"/>
    <w:rsid w:val="2CA6438B"/>
    <w:rsid w:val="2EDE834D"/>
    <w:rsid w:val="300CFE47"/>
    <w:rsid w:val="3048CCAE"/>
    <w:rsid w:val="30B1D07F"/>
    <w:rsid w:val="30B76608"/>
    <w:rsid w:val="31D6995C"/>
    <w:rsid w:val="34423BA7"/>
    <w:rsid w:val="374E2DEA"/>
    <w:rsid w:val="3B248448"/>
    <w:rsid w:val="3BA878BB"/>
    <w:rsid w:val="3C8FDCE6"/>
    <w:rsid w:val="3D791154"/>
    <w:rsid w:val="473B32AF"/>
    <w:rsid w:val="477F9EE1"/>
    <w:rsid w:val="47D66D2E"/>
    <w:rsid w:val="48B8499E"/>
    <w:rsid w:val="4A6453ED"/>
    <w:rsid w:val="4A7A4A80"/>
    <w:rsid w:val="4E3D5647"/>
    <w:rsid w:val="511957E9"/>
    <w:rsid w:val="5208BFFD"/>
    <w:rsid w:val="5A1D51EC"/>
    <w:rsid w:val="5C352789"/>
    <w:rsid w:val="5E330565"/>
    <w:rsid w:val="5E6DA454"/>
    <w:rsid w:val="5E9883A5"/>
    <w:rsid w:val="5EB027C3"/>
    <w:rsid w:val="5ECE8474"/>
    <w:rsid w:val="6043C47D"/>
    <w:rsid w:val="643FB387"/>
    <w:rsid w:val="64F09FC5"/>
    <w:rsid w:val="64F1EEA9"/>
    <w:rsid w:val="655C10A2"/>
    <w:rsid w:val="65F7B543"/>
    <w:rsid w:val="66C9C945"/>
    <w:rsid w:val="677C5E8E"/>
    <w:rsid w:val="6782E475"/>
    <w:rsid w:val="67A51515"/>
    <w:rsid w:val="692DAC96"/>
    <w:rsid w:val="698F04BF"/>
    <w:rsid w:val="6C7AAFA7"/>
    <w:rsid w:val="6D5A2D26"/>
    <w:rsid w:val="6D90B9E8"/>
    <w:rsid w:val="6E18E21B"/>
    <w:rsid w:val="6F411953"/>
    <w:rsid w:val="728D7040"/>
    <w:rsid w:val="732D38C2"/>
    <w:rsid w:val="7445F646"/>
    <w:rsid w:val="747E02DA"/>
    <w:rsid w:val="748E818D"/>
    <w:rsid w:val="74D93A03"/>
    <w:rsid w:val="768E24C2"/>
    <w:rsid w:val="7E8BFC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0163C"/>
  <w15:chartTrackingRefBased/>
  <w15:docId w15:val="{C486A27C-CB5E-48CB-90BA-D2248F45C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uiPriority w:val="9"/>
    <w:qFormat/>
    <w:rsid w:val="1701BB56"/>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unhideWhenUsed/>
    <w:rsid w:val="6F411953"/>
    <w:rPr>
      <w:color w:val="467886"/>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hyperlink" Target="https://www.activateresiliency.com/" TargetMode="External" Id="R5ffe6c44bf324d8f" /><Relationship Type="http://schemas.openxmlformats.org/officeDocument/2006/relationships/hyperlink" Target="https://www.buzzsprout.com/1846183/episodes/18784372" TargetMode="External" Id="R97f221fe3232424a" /><Relationship Type="http://schemas.openxmlformats.org/officeDocument/2006/relationships/hyperlink" Target="https://www.ysealipfp.org/" TargetMode="External" Id="R50cea6c9e258422b"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0529776-1cc5-4192-899a-0fa85daeb57c">
      <Terms xmlns="http://schemas.microsoft.com/office/infopath/2007/PartnerControls"/>
    </lcf76f155ced4ddcb4097134ff3c332f>
    <TaxCatchAll xmlns="579d4948-2972-4378-a243-8eee2ad2be6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EA6511BE90BD3409F3BAECE42909539" ma:contentTypeVersion="13" ma:contentTypeDescription="Create a new document." ma:contentTypeScope="" ma:versionID="471c03d4d1bf3dea9e4642623c3c6cc4">
  <xsd:schema xmlns:xsd="http://www.w3.org/2001/XMLSchema" xmlns:xs="http://www.w3.org/2001/XMLSchema" xmlns:p="http://schemas.microsoft.com/office/2006/metadata/properties" xmlns:ns2="40529776-1cc5-4192-899a-0fa85daeb57c" xmlns:ns3="579d4948-2972-4378-a243-8eee2ad2be64" targetNamespace="http://schemas.microsoft.com/office/2006/metadata/properties" ma:root="true" ma:fieldsID="0328b9bbc4530c0327cb2419c22ec437" ns2:_="" ns3:_="">
    <xsd:import namespace="40529776-1cc5-4192-899a-0fa85daeb57c"/>
    <xsd:import namespace="579d4948-2972-4378-a243-8eee2ad2be6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529776-1cc5-4192-899a-0fa85daeb5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03d0a904-fdcd-458a-a62f-7b2a24767ba0"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79d4948-2972-4378-a243-8eee2ad2be6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4699319-ec62-4a4d-955e-56408b5b109b}" ma:internalName="TaxCatchAll" ma:showField="CatchAllData" ma:web="579d4948-2972-4378-a243-8eee2ad2be6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90444D-9E86-4C3A-AED2-9509FF947F98}">
  <ds:schemaRefs>
    <ds:schemaRef ds:uri="http://schemas.microsoft.com/office/2006/metadata/properties"/>
    <ds:schemaRef ds:uri="http://schemas.microsoft.com/office/infopath/2007/PartnerControls"/>
    <ds:schemaRef ds:uri="40529776-1cc5-4192-899a-0fa85daeb57c"/>
    <ds:schemaRef ds:uri="579d4948-2972-4378-a243-8eee2ad2be64"/>
  </ds:schemaRefs>
</ds:datastoreItem>
</file>

<file path=customXml/itemProps2.xml><?xml version="1.0" encoding="utf-8"?>
<ds:datastoreItem xmlns:ds="http://schemas.openxmlformats.org/officeDocument/2006/customXml" ds:itemID="{BF93E883-1ABE-4623-895A-99E29674F529}">
  <ds:schemaRefs>
    <ds:schemaRef ds:uri="http://schemas.microsoft.com/sharepoint/v3/contenttype/forms"/>
  </ds:schemaRefs>
</ds:datastoreItem>
</file>

<file path=customXml/itemProps3.xml><?xml version="1.0" encoding="utf-8"?>
<ds:datastoreItem xmlns:ds="http://schemas.openxmlformats.org/officeDocument/2006/customXml" ds:itemID="{9270C0F7-2046-404C-90B7-05F7200E3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529776-1cc5-4192-899a-0fa85daeb57c"/>
    <ds:schemaRef ds:uri="579d4948-2972-4378-a243-8eee2ad2be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Slaven Lee</dc:creator>
  <keywords/>
  <dc:description/>
  <lastModifiedBy>Slaven Lee</lastModifiedBy>
  <revision>4</revision>
  <dcterms:created xsi:type="dcterms:W3CDTF">2026-02-24T19:08:00.0000000Z</dcterms:created>
  <dcterms:modified xsi:type="dcterms:W3CDTF">2026-03-19T17:18:28.1152699Z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0x010100EEA6511BE90BD3409F3BAECE42909539</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